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120" w:lineRule="auto"/>
        <w:jc w:val="both"/>
        <w:rPr>
          <w:rFonts w:ascii="Open Sans" w:cs="Open Sans" w:eastAsia="Open Sans" w:hAnsi="Open Sans"/>
          <w:color w:val="000000"/>
          <w:sz w:val="46"/>
          <w:szCs w:val="46"/>
        </w:rPr>
      </w:pPr>
      <w:bookmarkStart w:colFirst="0" w:colLast="0" w:name="_heading=h.eed9apzdxv9" w:id="0"/>
      <w:bookmarkEnd w:id="0"/>
      <w:r w:rsidDel="00000000" w:rsidR="00000000" w:rsidRPr="00000000">
        <w:rPr>
          <w:rFonts w:ascii="Open Sans" w:cs="Open Sans" w:eastAsia="Open Sans" w:hAnsi="Open Sans"/>
          <w:color w:val="000000"/>
          <w:sz w:val="46"/>
          <w:szCs w:val="46"/>
          <w:rtl w:val="0"/>
        </w:rPr>
        <w:t xml:space="preserve">Formato Enfoque Técnico Proyecto: </w:t>
      </w:r>
      <w:r w:rsidDel="00000000" w:rsidR="00000000" w:rsidRPr="00000000">
        <w:rPr>
          <w:rFonts w:ascii="Open Sans" w:cs="Open Sans" w:eastAsia="Open Sans" w:hAnsi="Open Sans"/>
          <w:color w:val="ff0000"/>
          <w:sz w:val="46"/>
          <w:szCs w:val="46"/>
          <w:rtl w:val="0"/>
        </w:rPr>
        <w:t xml:space="preserve">Nombre del proyecto - Nombre de la organización</w:t>
      </w:r>
      <w:r w:rsidDel="00000000" w:rsidR="00000000" w:rsidRPr="00000000">
        <w:rPr>
          <w:rFonts w:ascii="Open Sans" w:cs="Open Sans" w:eastAsia="Open Sans" w:hAnsi="Open Sans"/>
          <w:color w:val="000000"/>
          <w:sz w:val="46"/>
          <w:szCs w:val="46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before="360" w:lineRule="auto"/>
        <w:jc w:val="both"/>
        <w:rPr>
          <w:rFonts w:ascii="Open Sans" w:cs="Open Sans" w:eastAsia="Open Sans" w:hAnsi="Open Sans"/>
          <w:color w:val="000000"/>
          <w:sz w:val="46"/>
          <w:szCs w:val="46"/>
        </w:rPr>
      </w:pPr>
      <w:bookmarkStart w:colFirst="0" w:colLast="0" w:name="_heading=h.3wlq18o15k9b" w:id="1"/>
      <w:bookmarkEnd w:id="1"/>
      <w:r w:rsidDel="00000000" w:rsidR="00000000" w:rsidRPr="00000000">
        <w:rPr>
          <w:rFonts w:ascii="Open Sans" w:cs="Open Sans" w:eastAsia="Open Sans" w:hAnsi="Open Sans"/>
          <w:color w:val="000000"/>
          <w:sz w:val="34"/>
          <w:szCs w:val="34"/>
          <w:rtl w:val="0"/>
        </w:rPr>
        <w:t xml:space="preserve">Enfoque por nivel de innovación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left="0" w:firstLine="0"/>
        <w:jc w:val="both"/>
        <w:rPr>
          <w:rFonts w:ascii="Open Sans" w:cs="Open Sans" w:eastAsia="Open Sans" w:hAnsi="Open Sans"/>
          <w:color w:val="000000"/>
          <w:sz w:val="34"/>
          <w:szCs w:val="34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Línea Nacional: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Proyectos implementados y medidos con éxito, con resultados verificados en un territorio de referencia, que buscan escalar y validar su modelo en nuevos territorios rurales priorizados.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numPr>
          <w:ilvl w:val="0"/>
          <w:numId w:val="5"/>
        </w:numPr>
        <w:spacing w:after="240" w:before="240" w:lineRule="auto"/>
        <w:ind w:left="425.19685039370063" w:hanging="360"/>
        <w:jc w:val="both"/>
        <w:rPr>
          <w:color w:val="000000"/>
          <w:sz w:val="34"/>
          <w:szCs w:val="34"/>
        </w:rPr>
      </w:pPr>
      <w:bookmarkStart w:colFirst="0" w:colLast="0" w:name="_heading=h.lhnj5stisaq4" w:id="2"/>
      <w:bookmarkEnd w:id="2"/>
      <w:r w:rsidDel="00000000" w:rsidR="00000000" w:rsidRPr="00000000">
        <w:rPr>
          <w:color w:val="000000"/>
          <w:sz w:val="34"/>
          <w:szCs w:val="34"/>
          <w:rtl w:val="0"/>
        </w:rPr>
        <w:t xml:space="preserve">Linea nacional</w:t>
      </w:r>
    </w:p>
    <w:p w:rsidR="00000000" w:rsidDel="00000000" w:rsidP="00000000" w:rsidRDefault="00000000" w:rsidRPr="00000000" w14:paraId="00000005">
      <w:pPr>
        <w:spacing w:after="240" w:before="240" w:lineRule="auto"/>
        <w:ind w:left="0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Explique cómo su propuesta responde a barreras estructurales de educación, empleabilidad o emprendimiento, y cómo ha probado su efectividad. Adjunte evidencias (prototipos, resultados previos, certificaciones, convenios).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Preguntas guía: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resultados comprobados ha tenido su modelo en el territorio de referencia?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aprendizajes o buenas prácticas pueden aplicarse en otros territorios?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barreras estructurales busca superar en los nuevos territorios?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after="80" w:before="280" w:lineRule="auto"/>
        <w:jc w:val="both"/>
        <w:rPr>
          <w:rFonts w:ascii="Open Sans" w:cs="Open Sans" w:eastAsia="Open Sans" w:hAnsi="Open Sans"/>
          <w:color w:val="000000"/>
          <w:sz w:val="26"/>
          <w:szCs w:val="26"/>
        </w:rPr>
      </w:pPr>
      <w:bookmarkStart w:colFirst="0" w:colLast="0" w:name="_heading=h.z6ghm6n5f1hm" w:id="3"/>
      <w:bookmarkEnd w:id="3"/>
      <w:r w:rsidDel="00000000" w:rsidR="00000000" w:rsidRPr="00000000">
        <w:rPr>
          <w:rFonts w:ascii="Open Sans" w:cs="Open Sans" w:eastAsia="Open Sans" w:hAnsi="Open Sans"/>
          <w:color w:val="000000"/>
          <w:sz w:val="26"/>
          <w:szCs w:val="26"/>
          <w:rtl w:val="0"/>
        </w:rPr>
        <w:t xml:space="preserve">2.1 Grado de innovación en el diseño y modelo de intervención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Describa el modelo implementado y los elementos novedosos que han demostrado efectividad.</w:t>
      </w:r>
      <w:r w:rsidDel="00000000" w:rsidR="00000000" w:rsidRPr="00000000">
        <w:rPr>
          <w:rtl w:val="0"/>
        </w:rPr>
      </w:r>
    </w:p>
    <w:sdt>
      <w:sdtPr>
        <w:lock w:val="contentLocked"/>
        <w:id w:val="-640824311"/>
        <w:tag w:val="goog_rdk_0"/>
      </w:sdtPr>
      <w:sdtContent>
        <w:tbl>
          <w:tblPr>
            <w:tblStyle w:val="Table1"/>
            <w:tblW w:w="864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905.0234009360374"/>
            <w:gridCol w:w="4209.921996879875"/>
            <w:gridCol w:w="2525.0546021840873"/>
            <w:tblGridChange w:id="0">
              <w:tblGrid>
                <w:gridCol w:w="1905.0234009360374"/>
                <w:gridCol w:w="4209.921996879875"/>
                <w:gridCol w:w="2525.0546021840873"/>
              </w:tblGrid>
            </w:tblGridChange>
          </w:tblGrid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Pregunta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Respuesta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Evidencia / Link</w:t>
                </w:r>
              </w:p>
            </w:tc>
          </w:tr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Descripción del modelo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Ej: Programa nacional de formación digital para jóvenes rurales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Informe piloto 2023</w:t>
                </w:r>
              </w:p>
            </w:tc>
          </w:tr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Innovación del modelo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Ej: Plataforma online adaptativa + alianzas con empresas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Convenios con aliados estratégicos</w:t>
                </w:r>
              </w:p>
            </w:tc>
          </w:tr>
          <w:tr>
            <w:trPr>
              <w:cantSplit w:val="0"/>
              <w:trHeight w:val="1003.21582031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Evidencias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Ej: Resultados verificados, certificaciones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Informe piloto, certificados</w:t>
                </w:r>
              </w:p>
              <w:p w:rsidR="00000000" w:rsidDel="00000000" w:rsidP="00000000" w:rsidRDefault="00000000" w:rsidRPr="00000000" w14:paraId="00000018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9">
      <w:pPr>
        <w:keepNext w:val="0"/>
        <w:keepLines w:val="0"/>
        <w:spacing w:after="240" w:before="240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Preguntas guía:</w:t>
      </w:r>
    </w:p>
    <w:p w:rsidR="00000000" w:rsidDel="00000000" w:rsidP="00000000" w:rsidRDefault="00000000" w:rsidRPr="00000000" w14:paraId="0000001A">
      <w:pPr>
        <w:keepNext w:val="0"/>
        <w:keepLines w:val="0"/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elementos del modelo son novedosos y efectivos?</w:t>
      </w:r>
    </w:p>
    <w:p w:rsidR="00000000" w:rsidDel="00000000" w:rsidP="00000000" w:rsidRDefault="00000000" w:rsidRPr="00000000" w14:paraId="0000001B">
      <w:pPr>
        <w:keepNext w:val="0"/>
        <w:keepLines w:val="0"/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¿Cómo ha contribuido el proyecto al desarrollo del territorio de referencia?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after="80" w:before="280" w:lineRule="auto"/>
        <w:jc w:val="both"/>
        <w:rPr>
          <w:rFonts w:ascii="Open Sans" w:cs="Open Sans" w:eastAsia="Open Sans" w:hAnsi="Open Sans"/>
          <w:color w:val="000000"/>
          <w:sz w:val="26"/>
          <w:szCs w:val="26"/>
        </w:rPr>
      </w:pPr>
      <w:bookmarkStart w:colFirst="0" w:colLast="0" w:name="_heading=h.qa9vxnuy7lca" w:id="4"/>
      <w:bookmarkEnd w:id="4"/>
      <w:r w:rsidDel="00000000" w:rsidR="00000000" w:rsidRPr="00000000">
        <w:rPr>
          <w:rFonts w:ascii="Open Sans" w:cs="Open Sans" w:eastAsia="Open Sans" w:hAnsi="Open Sans"/>
          <w:color w:val="000000"/>
          <w:sz w:val="26"/>
          <w:szCs w:val="26"/>
          <w:rtl w:val="0"/>
        </w:rPr>
        <w:t xml:space="preserve">2.2 Potencial de escalabilidad o réplica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Describa cómo su modelo puede replicarse y adaptarse a nuevos territorios.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Preguntas guía: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¿En qué territorios ha sido probado el modelo y con qué resultados?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¿Cómo se adaptará a otros municipios o regiones rurales priorizadas?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aliados institucionales, comunitarios o productivos apoyarán la expansión?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¿Cuál es la estrategia concreta de escalamiento, con metas claras?</w:t>
      </w:r>
      <w:r w:rsidDel="00000000" w:rsidR="00000000" w:rsidRPr="00000000">
        <w:rPr>
          <w:rtl w:val="0"/>
        </w:rPr>
      </w:r>
    </w:p>
    <w:sdt>
      <w:sdtPr>
        <w:lock w:val="contentLocked"/>
        <w:id w:val="-1132144376"/>
        <w:tag w:val="goog_rdk_1"/>
      </w:sdtPr>
      <w:sdtContent>
        <w:tbl>
          <w:tblPr>
            <w:tblStyle w:val="Table2"/>
            <w:tblW w:w="864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890"/>
            <w:gridCol w:w="3915"/>
            <w:gridCol w:w="2835"/>
            <w:tblGridChange w:id="0">
              <w:tblGrid>
                <w:gridCol w:w="1890"/>
                <w:gridCol w:w="3915"/>
                <w:gridCol w:w="2835"/>
              </w:tblGrid>
            </w:tblGridChange>
          </w:tblGrid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Pregunta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Respuesta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Aliados / Soporte</w:t>
                </w:r>
              </w:p>
            </w:tc>
          </w:tr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Experiencia previa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Ej: Implementado en 5 municipios con 300 jóvenes capacitados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Informe piloto 2023</w:t>
                </w:r>
              </w:p>
            </w:tc>
          </w:tr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Transferibilidad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Ej: Metodología adaptable a municipios con baja conectividad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Convenio con ONGs locales</w:t>
                </w:r>
              </w:p>
            </w:tc>
          </w:tr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Plan de expansión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Ej: Expandir a 10 municipios adicionales en 2026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Cartas de intención de alcaldías y empresas</w:t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pStyle w:val="Heading3"/>
        <w:keepNext w:val="0"/>
        <w:keepLines w:val="0"/>
        <w:spacing w:after="80" w:before="280" w:lineRule="auto"/>
        <w:jc w:val="both"/>
        <w:rPr>
          <w:rFonts w:ascii="Open Sans" w:cs="Open Sans" w:eastAsia="Open Sans" w:hAnsi="Open Sans"/>
          <w:color w:val="000000"/>
          <w:sz w:val="26"/>
          <w:szCs w:val="26"/>
        </w:rPr>
      </w:pPr>
      <w:bookmarkStart w:colFirst="0" w:colLast="0" w:name="_heading=h.9jlapabx0jn1" w:id="5"/>
      <w:bookmarkEnd w:id="5"/>
      <w:r w:rsidDel="00000000" w:rsidR="00000000" w:rsidRPr="00000000">
        <w:rPr>
          <w:rFonts w:ascii="Open Sans" w:cs="Open Sans" w:eastAsia="Open Sans" w:hAnsi="Open Sans"/>
          <w:color w:val="000000"/>
          <w:sz w:val="26"/>
          <w:szCs w:val="26"/>
          <w:rtl w:val="0"/>
        </w:rPr>
        <w:t xml:space="preserve">1.3 Claridad de resultados esperados y métricas de medición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Defina productos y resultados verificables para los nuevos territorios.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Preguntas guía: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¿Cuáles son los resultados específicos que espera lograr en los nuevos territorios?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indicadores claros y verificables utilizará para medirlos?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¿Qué medios de verificación empleará para demostrar el cumplimiento?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¿Cómo se hará el seguimiento y reporte de los resultados?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Resultados esperados:</w:t>
      </w:r>
    </w:p>
    <w:sdt>
      <w:sdtPr>
        <w:lock w:val="contentLocked"/>
        <w:id w:val="-32492078"/>
        <w:tag w:val="goog_rdk_2"/>
      </w:sdtPr>
      <w:sdtContent>
        <w:tbl>
          <w:tblPr>
            <w:tblStyle w:val="Table3"/>
            <w:tblW w:w="795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895"/>
            <w:gridCol w:w="4145"/>
            <w:gridCol w:w="1910"/>
            <w:tblGridChange w:id="0">
              <w:tblGrid>
                <w:gridCol w:w="1895"/>
                <w:gridCol w:w="4145"/>
                <w:gridCol w:w="1910"/>
              </w:tblGrid>
            </w:tblGridChange>
          </w:tblGrid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Tipo de resultado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Descripción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Meta cuantitativa</w:t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Producto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Nº de jóvenes capacitados por municipio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500</w:t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Producto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Nº de talleres replicados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30</w:t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Resultado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% de jóvenes empleados formalmente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40%</w:t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Resultados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Nº de emprendimientos sostenibles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50</w:t>
                </w:r>
              </w:p>
            </w:tc>
          </w:tr>
        </w:tbl>
      </w:sdtContent>
    </w:sdt>
    <w:p w:rsidR="00000000" w:rsidDel="00000000" w:rsidP="00000000" w:rsidRDefault="00000000" w:rsidRPr="00000000" w14:paraId="00000046">
      <w:pPr>
        <w:spacing w:after="240" w:before="240" w:lineRule="auto"/>
        <w:jc w:val="both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Indicadores y medios de verificación:</w:t>
      </w:r>
    </w:p>
    <w:sdt>
      <w:sdtPr>
        <w:lock w:val="contentLocked"/>
        <w:id w:val="-71932978"/>
        <w:tag w:val="goog_rdk_3"/>
      </w:sdtPr>
      <w:sdtContent>
        <w:tbl>
          <w:tblPr>
            <w:tblStyle w:val="Table4"/>
            <w:tblW w:w="864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793.004769475358"/>
            <w:gridCol w:w="2779.2686804451514"/>
            <w:gridCol w:w="3067.7265500794915"/>
            <w:tblGridChange w:id="0">
              <w:tblGrid>
                <w:gridCol w:w="2793.004769475358"/>
                <w:gridCol w:w="2779.2686804451514"/>
                <w:gridCol w:w="3067.7265500794915"/>
              </w:tblGrid>
            </w:tblGridChange>
          </w:tblGrid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Resultado esperado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Indicador SMART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Medio de verificación</w:t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Jóvenes capacitados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Nº completando capacitación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Listas de asistencia, certificados</w:t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Empleos generados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% empleados formalmente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Contratos, registros de empresas</w:t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Emprendimientos sostenibles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Nº activos a 6 meses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Registros contables, visitas</w:t>
                </w:r>
              </w:p>
            </w:tc>
          </w:tr>
        </w:tbl>
      </w:sdtContent>
    </w:sdt>
    <w:p w:rsidR="00000000" w:rsidDel="00000000" w:rsidP="00000000" w:rsidRDefault="00000000" w:rsidRPr="00000000" w14:paraId="00000053">
      <w:pPr>
        <w:spacing w:after="240" w:before="240" w:lineRule="auto"/>
        <w:jc w:val="both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Plan M&amp;E:</w:t>
      </w:r>
    </w:p>
    <w:sdt>
      <w:sdtPr>
        <w:lock w:val="contentLocked"/>
        <w:id w:val="-702223002"/>
        <w:tag w:val="goog_rdk_4"/>
      </w:sdtPr>
      <w:sdtContent>
        <w:tbl>
          <w:tblPr>
            <w:tblStyle w:val="Table5"/>
            <w:tblW w:w="862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145"/>
            <w:gridCol w:w="1935"/>
            <w:gridCol w:w="1110"/>
            <w:gridCol w:w="1695"/>
            <w:gridCol w:w="1740"/>
            <w:tblGridChange w:id="0">
              <w:tblGrid>
                <w:gridCol w:w="2145"/>
                <w:gridCol w:w="1935"/>
                <w:gridCol w:w="1110"/>
                <w:gridCol w:w="1695"/>
                <w:gridCol w:w="1740"/>
              </w:tblGrid>
            </w:tblGridChange>
          </w:tblGrid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Resultado a medir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Indicador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Frecuencia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Herramienta / método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Responsable</w:t>
                </w:r>
              </w:p>
            </w:tc>
          </w:tr>
          <w:tr>
            <w:trPr>
              <w:cantSplit w:val="0"/>
              <w:trHeight w:val="104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Empleabilidad de jóvenes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% empleados formalmente a 6 meses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Trimestral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Encuestas + contratos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Coordinador M&amp;E nacional</w:t>
                </w:r>
              </w:p>
            </w:tc>
          </w:tr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Emprendimientos sostenibles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Nº activos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Semestral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Registro contable + visitas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Líder nacional seguimiento</w:t>
                </w:r>
              </w:p>
            </w:tc>
          </w:tr>
        </w:tbl>
      </w:sdtContent>
    </w:sdt>
    <w:p w:rsidR="00000000" w:rsidDel="00000000" w:rsidP="00000000" w:rsidRDefault="00000000" w:rsidRPr="00000000" w14:paraId="00000063">
      <w:pPr>
        <w:spacing w:after="240" w:before="240" w:lineRule="auto"/>
        <w:jc w:val="both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Adjuntos:</w:t>
      </w:r>
    </w:p>
    <w:p w:rsidR="00000000" w:rsidDel="00000000" w:rsidP="00000000" w:rsidRDefault="00000000" w:rsidRPr="00000000" w14:paraId="00000064">
      <w:pPr>
        <w:spacing w:after="240" w:before="240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Cargue los documentos validadores de lo mencionado anteriormente</w:t>
      </w:r>
    </w:p>
    <w:sdt>
      <w:sdtPr>
        <w:lock w:val="contentLocked"/>
        <w:id w:val="1976832523"/>
        <w:tag w:val="goog_rdk_9"/>
      </w:sdtPr>
      <w:sdtContent>
        <w:tbl>
          <w:tblPr>
            <w:tblStyle w:val="Table6"/>
            <w:tblW w:w="8640.000000000002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583.183673469388"/>
            <w:gridCol w:w="2860.8979591836737"/>
            <w:gridCol w:w="1088.8163265306123"/>
            <w:gridCol w:w="2107.1020408163267"/>
            <w:tblGridChange w:id="0">
              <w:tblGrid>
                <w:gridCol w:w="2583.183673469388"/>
                <w:gridCol w:w="2860.8979591836737"/>
                <w:gridCol w:w="1088.8163265306123"/>
                <w:gridCol w:w="2107.1020408163267"/>
              </w:tblGrid>
            </w:tblGridChange>
          </w:tblGrid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Documento requerido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Descripción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¿Adjunto?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jc w:val="both"/>
                  <w:rPr>
                    <w:rFonts w:ascii="Open Sans" w:cs="Open Sans" w:eastAsia="Open Sans" w:hAnsi="Open Sans"/>
                    <w:b w:val="1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rtl w:val="0"/>
                  </w:rPr>
                  <w:t xml:space="preserve">Nombre archivo</w:t>
                </w:r>
              </w:p>
            </w:tc>
          </w:tr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Documento metodológico (obligatorio)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Plan de trabajo, cronograma, responsables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sdt>
                  <w:sdtPr>
                    <w:id w:val="247581070"/>
                    <w:tag w:val="goog_rdk_5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color w:val="ff0000"/>
                        <w:rtl w:val="0"/>
                      </w:rPr>
                      <w:t xml:space="preserve">☐</w:t>
                    </w:r>
                  </w:sdtContent>
                </w:sdt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__________________</w:t>
                </w:r>
              </w:p>
            </w:tc>
          </w:tr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Evidencias de innovación</w:t>
                </w:r>
              </w:p>
              <w:p w:rsidR="00000000" w:rsidDel="00000000" w:rsidP="00000000" w:rsidRDefault="00000000" w:rsidRPr="00000000" w14:paraId="0000006E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(obligatorio)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Pilotos, diagnósticos, convenios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sdt>
                  <w:sdtPr>
                    <w:id w:val="-1200120038"/>
                    <w:tag w:val="goog_rdk_6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color w:val="ff0000"/>
                        <w:rtl w:val="0"/>
                      </w:rPr>
                      <w:t xml:space="preserve">☐</w:t>
                    </w:r>
                  </w:sdtContent>
                </w:sdt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__________________</w:t>
                </w:r>
              </w:p>
            </w:tc>
          </w:tr>
          <w:tr>
            <w:trPr>
              <w:cantSplit w:val="0"/>
              <w:trHeight w:val="77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Plan de resultados con indicadores (obligatorio)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Productos y resultados claros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sdt>
                  <w:sdtPr>
                    <w:id w:val="59102048"/>
                    <w:tag w:val="goog_rdk_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color w:val="ff0000"/>
                        <w:rtl w:val="0"/>
                      </w:rPr>
                      <w:t xml:space="preserve">☐</w:t>
                    </w:r>
                  </w:sdtContent>
                </w:sdt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__________________</w:t>
                </w:r>
              </w:p>
            </w:tc>
          </w:tr>
          <w:tr>
            <w:trPr>
              <w:cantSplit w:val="0"/>
              <w:trHeight w:val="51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jc w:val="both"/>
                  <w:rPr>
                    <w:rFonts w:ascii="Open Sans" w:cs="Open Sans" w:eastAsia="Open Sans" w:hAnsi="Open Sans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rtl w:val="0"/>
                  </w:rPr>
                  <w:t xml:space="preserve">Convenios/cartas de aliados (obligatorio)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Soportes de escalamiento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sdt>
                  <w:sdtPr>
                    <w:id w:val="-272463120"/>
                    <w:tag w:val="goog_rdk_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color w:val="ff0000"/>
                        <w:rtl w:val="0"/>
                      </w:rPr>
                      <w:t xml:space="preserve">☐</w:t>
                    </w:r>
                  </w:sdtContent>
                </w:sdt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jc w:val="both"/>
                  <w:rPr>
                    <w:rFonts w:ascii="Open Sans" w:cs="Open Sans" w:eastAsia="Open Sans" w:hAnsi="Open Sans"/>
                    <w:color w:val="ff000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ff0000"/>
                    <w:rtl w:val="0"/>
                  </w:rPr>
                  <w:t xml:space="preserve">__________________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 Unicode M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pStyle w:val="Heading2"/>
      <w:keepNext w:val="0"/>
      <w:keepLines w:val="0"/>
      <w:spacing w:after="120" w:lineRule="auto"/>
      <w:rPr>
        <w:rFonts w:ascii="Open Sans" w:cs="Open Sans" w:eastAsia="Open Sans" w:hAnsi="Open Sans"/>
        <w:i w:val="1"/>
      </w:rPr>
    </w:pPr>
    <w:bookmarkStart w:colFirst="0" w:colLast="0" w:name="_heading=h.oetfwlkfav0m" w:id="6"/>
    <w:bookmarkEnd w:id="6"/>
    <w:r w:rsidDel="00000000" w:rsidR="00000000" w:rsidRPr="00000000">
      <w:rPr>
        <w:rFonts w:ascii="Open Sans" w:cs="Open Sans" w:eastAsia="Open Sans" w:hAnsi="Open Sans"/>
        <w:b w:val="0"/>
        <w:i w:val="1"/>
        <w:color w:val="000000"/>
        <w:sz w:val="28"/>
        <w:szCs w:val="28"/>
        <w:rtl w:val="0"/>
      </w:rPr>
      <w:t xml:space="preserve">Línea Nacional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4392930</wp:posOffset>
          </wp:positionH>
          <wp:positionV relativeFrom="paragraph">
            <wp:posOffset>-19049</wp:posOffset>
          </wp:positionV>
          <wp:extent cx="1802138" cy="3982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2138" cy="3982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425.1968503937006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/8caqfvTJX8P5DqbLheIPcaQ6Q==">CgMxLjAaHwoBMBIaChgICVIUChJ0YWJsZS5ham0waGduYzFvanYaHwoBMRIaChgICVIUChJ0YWJsZS5yazRhcGI0ajNkY28aHwoBMhIaChgICVIUChJ0YWJsZS5hejdzbWN0OTRlY3IaHwoBMxIaChgICVIUChJ0YWJsZS52N3ltYjU1bDd6bTUaHwoBNBIaChgICVIUChJ0YWJsZS4zNW8weWFkMjB5OWkaKAoBNRIjCiEIB0IdCglPcGVuIFNhbnMSEEFyaWFsIFVuaWNvZGUgTVMaKAoBNhIjCiEIB0IdCglPcGVuIFNhbnMSEEFyaWFsIFVuaWNvZGUgTVMaKAoBNxIjCiEIB0IdCglPcGVuIFNhbnMSEEFyaWFsIFVuaWNvZGUgTVMaKAoBOBIjCiEIB0IdCglPcGVuIFNhbnMSEEFyaWFsIFVuaWNvZGUgTVMaHwoBORIaChgICVIUChJ0YWJsZS52b3ZqNHhrbTYzdzgyDWguZWVkOWFwemR4djkyDmguM3dscTE4bzE1azliMg5oLmxobmo1c3Rpc2FxNDIOaC56NmdobTZuNWYxaG0yDmgucWE5dnhudXk3bGNhMg5oLjlqbGFwYWJ4MGpuMTIOaC5vZXRmd2xrZmF2MG04AHIhMW5DWVBveFlnbVdOLV9lekdoeXdrTE9xVmFNM0VXQW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